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СОВЕТ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БЕЛОГОРНОВСКОГО МУНИЦИПАЛЬНОГО ОБРАЗОВАНИЯ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ВОЛЬСКОГО МУНИЦИПАЛЬНОГО РАЙОНА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САРАТОВСКОЙ ОБЛАСТИ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788F">
        <w:rPr>
          <w:rFonts w:ascii="Times New Roman" w:hAnsi="Times New Roman" w:cs="Times New Roman"/>
          <w:b/>
          <w:sz w:val="27"/>
          <w:szCs w:val="27"/>
        </w:rPr>
        <w:t>Р Е Ш Е Н И Е</w:t>
      </w: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7625" w:rsidRPr="007F150B" w:rsidRDefault="007F150B" w:rsidP="00987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F150B">
        <w:rPr>
          <w:rFonts w:ascii="Times New Roman" w:hAnsi="Times New Roman" w:cs="Times New Roman"/>
          <w:b/>
          <w:sz w:val="27"/>
          <w:szCs w:val="27"/>
        </w:rPr>
        <w:t>от 08 февраля 2024 года    №5/26-113</w:t>
      </w:r>
      <w:r w:rsidR="00987625" w:rsidRPr="007F150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7625" w:rsidRPr="007F150B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                                 </w:t>
      </w:r>
      <w:r w:rsidR="00987625" w:rsidRPr="007F150B">
        <w:rPr>
          <w:rFonts w:ascii="Times New Roman" w:eastAsia="Calibri" w:hAnsi="Times New Roman" w:cs="Times New Roman"/>
          <w:b/>
          <w:bCs/>
          <w:sz w:val="27"/>
          <w:szCs w:val="27"/>
        </w:rPr>
        <w:t>с</w:t>
      </w:r>
      <w:r w:rsidR="00987625" w:rsidRPr="007F150B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proofErr w:type="spellStart"/>
      <w:r w:rsidR="00987625" w:rsidRPr="007F150B">
        <w:rPr>
          <w:rFonts w:ascii="Times New Roman" w:hAnsi="Times New Roman" w:cs="Times New Roman"/>
          <w:b/>
          <w:bCs/>
          <w:sz w:val="27"/>
          <w:szCs w:val="27"/>
        </w:rPr>
        <w:t>Белогорное</w:t>
      </w:r>
      <w:proofErr w:type="spellEnd"/>
    </w:p>
    <w:p w:rsidR="00987625" w:rsidRPr="00B1788F" w:rsidRDefault="00987625" w:rsidP="0098762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0" w:type="auto"/>
        <w:tblLook w:val="04A0"/>
      </w:tblPr>
      <w:tblGrid>
        <w:gridCol w:w="6062"/>
      </w:tblGrid>
      <w:tr w:rsidR="00987625" w:rsidRPr="00B1788F" w:rsidTr="00987625">
        <w:tc>
          <w:tcPr>
            <w:tcW w:w="6062" w:type="dxa"/>
            <w:hideMark/>
          </w:tcPr>
          <w:p w:rsidR="00987625" w:rsidRPr="00B1788F" w:rsidRDefault="0098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1788F"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внесении изменений в </w:t>
            </w:r>
            <w:r w:rsidRPr="00B178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 муниципальном контроле</w:t>
            </w:r>
            <w:r w:rsidRPr="00B1788F">
              <w:rPr>
                <w:rFonts w:ascii="Times New Roman" w:hAnsi="Times New Roman" w:cs="Times New Roman"/>
                <w:sz w:val="27"/>
                <w:szCs w:val="27"/>
              </w:rPr>
              <w:t xml:space="preserve"> в сфере благоустройства</w:t>
            </w:r>
            <w:r w:rsidRPr="00B1788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утвержденный решением Совета Белогорновского муниципального образования </w:t>
            </w:r>
            <w:r w:rsidRPr="00B1788F">
              <w:rPr>
                <w:rFonts w:ascii="Times New Roman" w:hAnsi="Times New Roman" w:cs="Times New Roman"/>
                <w:bCs/>
                <w:sz w:val="27"/>
                <w:szCs w:val="27"/>
                <w:lang w:eastAsia="zh-CN"/>
              </w:rPr>
              <w:t>от 28 сентября 2021 года  №5/1-7</w:t>
            </w:r>
          </w:p>
        </w:tc>
      </w:tr>
    </w:tbl>
    <w:p w:rsidR="00987625" w:rsidRPr="00B1788F" w:rsidRDefault="00987625" w:rsidP="009876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987625" w:rsidRPr="00B1788F" w:rsidRDefault="00987625" w:rsidP="00220E5A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7"/>
          <w:szCs w:val="27"/>
        </w:rPr>
      </w:pPr>
      <w:r w:rsidRPr="00B1788F">
        <w:rPr>
          <w:sz w:val="27"/>
          <w:szCs w:val="27"/>
        </w:rPr>
        <w:t>В соответствии с Федеральным</w:t>
      </w:r>
      <w:r w:rsidR="00220E5A" w:rsidRPr="00B1788F">
        <w:rPr>
          <w:sz w:val="27"/>
          <w:szCs w:val="27"/>
        </w:rPr>
        <w:t>и</w:t>
      </w:r>
      <w:r w:rsidRPr="00B1788F">
        <w:rPr>
          <w:sz w:val="27"/>
          <w:szCs w:val="27"/>
        </w:rPr>
        <w:t xml:space="preserve"> закон</w:t>
      </w:r>
      <w:r w:rsidR="00220E5A" w:rsidRPr="00B1788F">
        <w:rPr>
          <w:sz w:val="27"/>
          <w:szCs w:val="27"/>
        </w:rPr>
        <w:t>ами</w:t>
      </w:r>
      <w:r w:rsidRPr="00B1788F">
        <w:rPr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</w:t>
      </w:r>
      <w:r w:rsidR="00220E5A" w:rsidRPr="00B1788F">
        <w:rPr>
          <w:sz w:val="27"/>
          <w:szCs w:val="27"/>
        </w:rPr>
        <w:t>от 4 августа 2023 г. № 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</w:t>
      </w:r>
      <w:r w:rsidR="00220E5A" w:rsidRPr="00B1788F">
        <w:rPr>
          <w:sz w:val="27"/>
          <w:szCs w:val="27"/>
          <w:shd w:val="clear" w:color="auto" w:fill="FFFFFF"/>
        </w:rPr>
        <w:t xml:space="preserve"> 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 </w:t>
      </w:r>
      <w:r w:rsidRPr="00B1788F">
        <w:rPr>
          <w:sz w:val="27"/>
          <w:szCs w:val="27"/>
        </w:rPr>
        <w:t>и на основании ст.21 Устава Белогорновского муниципального образования, Совет Белогорновского муниципального образования Вольского муниципального района Саратовской области</w:t>
      </w: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788F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987625" w:rsidRPr="00B1788F" w:rsidRDefault="00987625" w:rsidP="00B17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1. Внести в </w:t>
      </w:r>
      <w:r w:rsidRPr="00B178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 о муниципальном контроле</w:t>
      </w:r>
      <w:r w:rsidRPr="00B1788F">
        <w:rPr>
          <w:rFonts w:ascii="Times New Roman" w:hAnsi="Times New Roman" w:cs="Times New Roman"/>
          <w:sz w:val="27"/>
          <w:szCs w:val="27"/>
        </w:rPr>
        <w:t xml:space="preserve"> в сфере благоустройства, утвержденное решением </w:t>
      </w:r>
      <w:r w:rsidRPr="00B1788F">
        <w:rPr>
          <w:rFonts w:ascii="Times New Roman" w:hAnsi="Times New Roman" w:cs="Times New Roman"/>
          <w:bCs/>
          <w:sz w:val="27"/>
          <w:szCs w:val="27"/>
        </w:rPr>
        <w:t xml:space="preserve">Совета Белогорновского муниципального образования </w:t>
      </w:r>
      <w:r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от 28 сентября 2021 года  №5/1-7</w:t>
      </w:r>
      <w:r w:rsidR="00116A03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</w:t>
      </w:r>
      <w:r w:rsidR="00116A03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(</w:t>
      </w:r>
      <w:r w:rsidR="00220E5A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с изменениями о</w:t>
      </w:r>
      <w:r w:rsidR="00116A03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т 29 июня 2023 года  №5/18-81)</w:t>
      </w:r>
      <w:r w:rsidRPr="00B1788F">
        <w:rPr>
          <w:rFonts w:ascii="Times New Roman" w:hAnsi="Times New Roman" w:cs="Times New Roman"/>
          <w:sz w:val="27"/>
          <w:szCs w:val="27"/>
        </w:rPr>
        <w:t xml:space="preserve">, следующие изменения: </w:t>
      </w:r>
    </w:p>
    <w:p w:rsidR="005D5972" w:rsidRPr="00B1788F" w:rsidRDefault="00220E5A" w:rsidP="00B178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1.1. </w:t>
      </w:r>
      <w:r w:rsidR="005D5972" w:rsidRPr="00B1788F">
        <w:rPr>
          <w:rFonts w:ascii="Times New Roman" w:hAnsi="Times New Roman" w:cs="Times New Roman"/>
          <w:sz w:val="27"/>
          <w:szCs w:val="27"/>
        </w:rPr>
        <w:t>дополнить новым пунктом 3.17 следующего содержания:</w:t>
      </w:r>
    </w:p>
    <w:p w:rsidR="00F84FA3" w:rsidRPr="00B1788F" w:rsidRDefault="005D5972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«3.17. </w:t>
      </w:r>
      <w:r w:rsidR="00F84FA3" w:rsidRPr="00B1788F">
        <w:rPr>
          <w:rFonts w:ascii="Times New Roman" w:hAnsi="Times New Roman" w:cs="Times New Roman"/>
          <w:sz w:val="27"/>
          <w:szCs w:val="27"/>
        </w:rPr>
        <w:t>Контролируемое лицо вправе обратиться в уполномоченный орган с заявлением о проведении в отношении его профилактического визита.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Уполномоченный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5D5972" w:rsidRPr="00B1788F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B1788F">
        <w:rPr>
          <w:rFonts w:ascii="Times New Roman" w:hAnsi="Times New Roman" w:cs="Times New Roman"/>
          <w:sz w:val="27"/>
          <w:szCs w:val="27"/>
        </w:rPr>
        <w:t>, о чем уведомляет контролируемое лицо.</w:t>
      </w:r>
    </w:p>
    <w:p w:rsidR="00F84FA3" w:rsidRPr="00B1788F" w:rsidRDefault="005D5972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Уполномоченный орган </w:t>
      </w:r>
      <w:r w:rsidR="00F84FA3" w:rsidRPr="00B1788F">
        <w:rPr>
          <w:rFonts w:ascii="Times New Roman" w:hAnsi="Times New Roman" w:cs="Times New Roman"/>
          <w:sz w:val="27"/>
          <w:szCs w:val="27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lastRenderedPageBreak/>
        <w:t xml:space="preserve">2) в течение двух месяцев до даты подачи заявления контролируемого лица </w:t>
      </w:r>
      <w:r w:rsidR="005D5972" w:rsidRPr="00B1788F">
        <w:rPr>
          <w:rFonts w:ascii="Times New Roman" w:hAnsi="Times New Roman" w:cs="Times New Roman"/>
          <w:sz w:val="27"/>
          <w:szCs w:val="27"/>
        </w:rPr>
        <w:t xml:space="preserve">уполномоченным орган </w:t>
      </w:r>
      <w:r w:rsidRPr="00B1788F">
        <w:rPr>
          <w:rFonts w:ascii="Times New Roman" w:hAnsi="Times New Roman" w:cs="Times New Roman"/>
          <w:sz w:val="27"/>
          <w:szCs w:val="27"/>
        </w:rPr>
        <w:t>было принято решение об отказе в проведении профилактического визита в отношении данного контролируемого лица;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5D5972" w:rsidRPr="00B1788F">
        <w:rPr>
          <w:rFonts w:ascii="Times New Roman" w:hAnsi="Times New Roman" w:cs="Times New Roman"/>
          <w:sz w:val="27"/>
          <w:szCs w:val="27"/>
        </w:rPr>
        <w:t xml:space="preserve">уполномоченный орган </w:t>
      </w:r>
      <w:r w:rsidRPr="00B1788F">
        <w:rPr>
          <w:rFonts w:ascii="Times New Roman" w:hAnsi="Times New Roman" w:cs="Times New Roman"/>
          <w:sz w:val="27"/>
          <w:szCs w:val="27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5D5972" w:rsidRPr="00B1788F">
        <w:rPr>
          <w:rFonts w:ascii="Times New Roman" w:hAnsi="Times New Roman" w:cs="Times New Roman"/>
          <w:sz w:val="27"/>
          <w:szCs w:val="27"/>
        </w:rPr>
        <w:t>».</w:t>
      </w:r>
    </w:p>
    <w:p w:rsidR="00382660" w:rsidRPr="00B1788F" w:rsidRDefault="00220E5A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  <w:shd w:val="clear" w:color="auto" w:fill="FFFFFF"/>
        </w:rPr>
        <w:t>1.2.</w:t>
      </w:r>
      <w:r w:rsidR="00382660" w:rsidRPr="00B1788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 </w:t>
      </w:r>
      <w:r w:rsidR="00382660" w:rsidRPr="00B1788F">
        <w:rPr>
          <w:rFonts w:ascii="Times New Roman" w:hAnsi="Times New Roman" w:cs="Times New Roman"/>
          <w:sz w:val="27"/>
          <w:szCs w:val="27"/>
        </w:rPr>
        <w:t xml:space="preserve">пункте 5.4 </w:t>
      </w:r>
      <w:r w:rsidR="00382660" w:rsidRPr="00B1788F">
        <w:rPr>
          <w:rFonts w:ascii="Times New Roman" w:hAnsi="Times New Roman" w:cs="Times New Roman"/>
          <w:sz w:val="27"/>
          <w:szCs w:val="27"/>
          <w:shd w:val="clear" w:color="auto" w:fill="FFFFFF"/>
        </w:rPr>
        <w:t>цифры «2023» заменить цифрами «2025»</w:t>
      </w:r>
      <w:r w:rsidR="00B1788F" w:rsidRPr="00B1788F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987625" w:rsidRPr="00B1788F" w:rsidRDefault="00987625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B1788F">
        <w:rPr>
          <w:rFonts w:ascii="Times New Roman" w:hAnsi="Times New Roman" w:cs="Times New Roman"/>
          <w:sz w:val="27"/>
          <w:szCs w:val="27"/>
        </w:rPr>
        <w:t>Настоящее решение вступает в силу со дня обнародования.</w:t>
      </w:r>
    </w:p>
    <w:p w:rsidR="00987625" w:rsidRPr="00B1788F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bCs/>
          <w:sz w:val="27"/>
          <w:szCs w:val="27"/>
        </w:rPr>
        <w:t>3. Обнародовать настоящее решение путем вывешивания его в установленных для обнародования местах:</w:t>
      </w:r>
      <w:r w:rsidRPr="00B1788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87625" w:rsidRPr="00B1788F" w:rsidRDefault="00987625" w:rsidP="00987625">
      <w:pPr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- здание администрации Белогорновского муниципального образования, </w:t>
      </w:r>
      <w:proofErr w:type="spellStart"/>
      <w:r w:rsidRPr="00B1788F">
        <w:rPr>
          <w:rFonts w:ascii="Times New Roman" w:hAnsi="Times New Roman" w:cs="Times New Roman"/>
          <w:sz w:val="27"/>
          <w:szCs w:val="27"/>
        </w:rPr>
        <w:t>с.Белогорное</w:t>
      </w:r>
      <w:proofErr w:type="spellEnd"/>
      <w:r w:rsidRPr="00B1788F">
        <w:rPr>
          <w:rFonts w:ascii="Times New Roman" w:hAnsi="Times New Roman" w:cs="Times New Roman"/>
          <w:sz w:val="27"/>
          <w:szCs w:val="27"/>
        </w:rPr>
        <w:t>, пл.65летия Октября, 9;</w:t>
      </w:r>
    </w:p>
    <w:p w:rsidR="00987625" w:rsidRPr="00B1788F" w:rsidRDefault="00987625" w:rsidP="00987625">
      <w:pPr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- доска объявлений, расположенная около магазина «Зина», </w:t>
      </w:r>
      <w:proofErr w:type="spellStart"/>
      <w:r w:rsidRPr="00B1788F">
        <w:rPr>
          <w:rFonts w:ascii="Times New Roman" w:hAnsi="Times New Roman" w:cs="Times New Roman"/>
          <w:sz w:val="27"/>
          <w:szCs w:val="27"/>
        </w:rPr>
        <w:t>с.Юловая</w:t>
      </w:r>
      <w:proofErr w:type="spellEnd"/>
      <w:r w:rsidRPr="00B1788F">
        <w:rPr>
          <w:rFonts w:ascii="Times New Roman" w:hAnsi="Times New Roman" w:cs="Times New Roman"/>
          <w:sz w:val="27"/>
          <w:szCs w:val="27"/>
        </w:rPr>
        <w:t xml:space="preserve"> Маза, ул.Центральная, д.35;</w:t>
      </w:r>
    </w:p>
    <w:p w:rsidR="00987625" w:rsidRPr="00B1788F" w:rsidRDefault="00987625" w:rsidP="00987625">
      <w:pPr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- доска объявлений, расположенная около жилого дома, с.Новопокровка, ул.Заречная, д.21;</w:t>
      </w:r>
    </w:p>
    <w:p w:rsidR="00987625" w:rsidRPr="00B1788F" w:rsidRDefault="00987625" w:rsidP="00987625">
      <w:pPr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- доска объявлений, расположенная около д.10 по ул.Садовая, ж/</w:t>
      </w:r>
      <w:proofErr w:type="spellStart"/>
      <w:r w:rsidRPr="00B1788F">
        <w:rPr>
          <w:rFonts w:ascii="Times New Roman" w:hAnsi="Times New Roman" w:cs="Times New Roman"/>
          <w:sz w:val="27"/>
          <w:szCs w:val="27"/>
        </w:rPr>
        <w:t>д</w:t>
      </w:r>
      <w:proofErr w:type="spellEnd"/>
      <w:r w:rsidRPr="00B1788F">
        <w:rPr>
          <w:rFonts w:ascii="Times New Roman" w:hAnsi="Times New Roman" w:cs="Times New Roman"/>
          <w:sz w:val="27"/>
          <w:szCs w:val="27"/>
        </w:rPr>
        <w:t xml:space="preserve"> ст.Буровка.</w:t>
      </w:r>
    </w:p>
    <w:p w:rsidR="00987625" w:rsidRPr="00B1788F" w:rsidRDefault="00987625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4. Настоящее решение вывешивается на период 30 календарных дней: с </w:t>
      </w:r>
      <w:r w:rsidRPr="00B1788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F150B">
        <w:rPr>
          <w:rFonts w:ascii="Times New Roman" w:hAnsi="Times New Roman" w:cs="Times New Roman"/>
          <w:bCs/>
          <w:sz w:val="27"/>
          <w:szCs w:val="27"/>
        </w:rPr>
        <w:t>09 февраля</w:t>
      </w:r>
      <w:r w:rsidR="00AF54C3" w:rsidRPr="00B1788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1788F">
        <w:rPr>
          <w:rFonts w:ascii="Times New Roman" w:hAnsi="Times New Roman" w:cs="Times New Roman"/>
          <w:bCs/>
          <w:sz w:val="27"/>
          <w:szCs w:val="27"/>
        </w:rPr>
        <w:t>202</w:t>
      </w:r>
      <w:r w:rsidR="005D5972" w:rsidRPr="00B1788F">
        <w:rPr>
          <w:rFonts w:ascii="Times New Roman" w:hAnsi="Times New Roman" w:cs="Times New Roman"/>
          <w:bCs/>
          <w:sz w:val="27"/>
          <w:szCs w:val="27"/>
        </w:rPr>
        <w:t>4</w:t>
      </w:r>
      <w:r w:rsidRPr="00B1788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1788F">
        <w:rPr>
          <w:rFonts w:ascii="Times New Roman" w:hAnsi="Times New Roman" w:cs="Times New Roman"/>
          <w:sz w:val="27"/>
          <w:szCs w:val="27"/>
        </w:rPr>
        <w:t xml:space="preserve"> г. по </w:t>
      </w:r>
      <w:r w:rsidR="007F150B">
        <w:rPr>
          <w:rFonts w:ascii="Times New Roman" w:hAnsi="Times New Roman" w:cs="Times New Roman"/>
          <w:sz w:val="27"/>
          <w:szCs w:val="27"/>
        </w:rPr>
        <w:t>09 марта</w:t>
      </w:r>
      <w:r w:rsidR="00AF54C3" w:rsidRPr="00B1788F">
        <w:rPr>
          <w:rFonts w:ascii="Times New Roman" w:hAnsi="Times New Roman" w:cs="Times New Roman"/>
          <w:sz w:val="27"/>
          <w:szCs w:val="27"/>
        </w:rPr>
        <w:t xml:space="preserve"> </w:t>
      </w:r>
      <w:r w:rsidRPr="00B1788F">
        <w:rPr>
          <w:rFonts w:ascii="Times New Roman" w:hAnsi="Times New Roman" w:cs="Times New Roman"/>
          <w:sz w:val="27"/>
          <w:szCs w:val="27"/>
        </w:rPr>
        <w:t>202</w:t>
      </w:r>
      <w:r w:rsidR="005D5972" w:rsidRPr="00B1788F">
        <w:rPr>
          <w:rFonts w:ascii="Times New Roman" w:hAnsi="Times New Roman" w:cs="Times New Roman"/>
          <w:sz w:val="27"/>
          <w:szCs w:val="27"/>
        </w:rPr>
        <w:t>4</w:t>
      </w:r>
      <w:r w:rsidRPr="00B1788F">
        <w:rPr>
          <w:rFonts w:ascii="Times New Roman" w:hAnsi="Times New Roman" w:cs="Times New Roman"/>
          <w:sz w:val="27"/>
          <w:szCs w:val="27"/>
        </w:rPr>
        <w:t xml:space="preserve"> г. </w:t>
      </w:r>
    </w:p>
    <w:p w:rsidR="00987625" w:rsidRPr="00B1788F" w:rsidRDefault="00AF54C3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5. Датой обнародования считать </w:t>
      </w:r>
      <w:r w:rsidR="007F150B">
        <w:rPr>
          <w:rFonts w:ascii="Times New Roman" w:hAnsi="Times New Roman" w:cs="Times New Roman"/>
          <w:sz w:val="27"/>
          <w:szCs w:val="27"/>
        </w:rPr>
        <w:t>09 февраля</w:t>
      </w:r>
      <w:r w:rsidR="00987625" w:rsidRPr="00B1788F">
        <w:rPr>
          <w:rFonts w:ascii="Times New Roman" w:hAnsi="Times New Roman" w:cs="Times New Roman"/>
          <w:sz w:val="27"/>
          <w:szCs w:val="27"/>
        </w:rPr>
        <w:t xml:space="preserve"> 202</w:t>
      </w:r>
      <w:r w:rsidR="005D5972" w:rsidRPr="00B1788F">
        <w:rPr>
          <w:rFonts w:ascii="Times New Roman" w:hAnsi="Times New Roman" w:cs="Times New Roman"/>
          <w:sz w:val="27"/>
          <w:szCs w:val="27"/>
        </w:rPr>
        <w:t>4</w:t>
      </w:r>
      <w:r w:rsidR="00987625" w:rsidRPr="00B1788F">
        <w:rPr>
          <w:rFonts w:ascii="Times New Roman" w:hAnsi="Times New Roman" w:cs="Times New Roman"/>
          <w:sz w:val="27"/>
          <w:szCs w:val="27"/>
        </w:rPr>
        <w:t xml:space="preserve"> г. </w:t>
      </w:r>
    </w:p>
    <w:p w:rsidR="00987625" w:rsidRPr="00B1788F" w:rsidRDefault="00987625" w:rsidP="00987625">
      <w:pPr>
        <w:tabs>
          <w:tab w:val="left" w:pos="993"/>
          <w:tab w:val="left" w:pos="108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6. После обнародования настоящее решение хранится в Совете  Белогорновского муниципального образования.</w:t>
      </w:r>
    </w:p>
    <w:p w:rsidR="00987625" w:rsidRPr="00B1788F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7. Сбор предложений и замечаний в случаях, установленных законодательством, осуществляется по адресу: село </w:t>
      </w:r>
      <w:proofErr w:type="spellStart"/>
      <w:r w:rsidRPr="00B1788F">
        <w:rPr>
          <w:rFonts w:ascii="Times New Roman" w:hAnsi="Times New Roman" w:cs="Times New Roman"/>
          <w:sz w:val="27"/>
          <w:szCs w:val="27"/>
        </w:rPr>
        <w:t>Белогорное</w:t>
      </w:r>
      <w:proofErr w:type="spellEnd"/>
      <w:r w:rsidRPr="00B1788F">
        <w:rPr>
          <w:rFonts w:ascii="Times New Roman" w:hAnsi="Times New Roman" w:cs="Times New Roman"/>
          <w:sz w:val="27"/>
          <w:szCs w:val="27"/>
        </w:rPr>
        <w:t>, пл. 65 лет Октября, 9, здание администрации.</w:t>
      </w:r>
    </w:p>
    <w:p w:rsidR="00987625" w:rsidRPr="00B1788F" w:rsidRDefault="00987625" w:rsidP="0098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8. Контроль за исполнением  настоящего решения возложить на главу Белогорновского муниципального образования.</w:t>
      </w:r>
    </w:p>
    <w:p w:rsidR="00987625" w:rsidRPr="00B1788F" w:rsidRDefault="00987625" w:rsidP="00987625">
      <w:pPr>
        <w:pStyle w:val="af0"/>
        <w:ind w:left="4536"/>
        <w:jc w:val="both"/>
        <w:rPr>
          <w:rFonts w:ascii="Times New Roman" w:hAnsi="Times New Roman"/>
          <w:sz w:val="27"/>
          <w:szCs w:val="27"/>
        </w:rPr>
      </w:pPr>
    </w:p>
    <w:p w:rsidR="00987625" w:rsidRPr="00B1788F" w:rsidRDefault="00987625" w:rsidP="00987625">
      <w:pPr>
        <w:pStyle w:val="Oaenoaieoiaioa"/>
        <w:ind w:firstLine="0"/>
        <w:rPr>
          <w:b/>
          <w:sz w:val="27"/>
          <w:szCs w:val="27"/>
        </w:rPr>
      </w:pPr>
      <w:r w:rsidRPr="00B1788F">
        <w:rPr>
          <w:b/>
          <w:sz w:val="27"/>
          <w:szCs w:val="27"/>
        </w:rPr>
        <w:t xml:space="preserve">Глава Белогорновского </w:t>
      </w:r>
    </w:p>
    <w:p w:rsidR="00987625" w:rsidRPr="00B1788F" w:rsidRDefault="00987625" w:rsidP="00987625">
      <w:pPr>
        <w:pStyle w:val="Oaenoaieoiaioa"/>
        <w:ind w:firstLine="0"/>
        <w:rPr>
          <w:b/>
          <w:sz w:val="27"/>
          <w:szCs w:val="27"/>
        </w:rPr>
      </w:pPr>
      <w:r w:rsidRPr="00B1788F">
        <w:rPr>
          <w:b/>
          <w:sz w:val="27"/>
          <w:szCs w:val="27"/>
        </w:rPr>
        <w:t>муниципального образования                                               С.Н.Поликарпов</w:t>
      </w:r>
    </w:p>
    <w:p w:rsidR="00987625" w:rsidRPr="00B1788F" w:rsidRDefault="00987625" w:rsidP="00987625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27"/>
          <w:szCs w:val="27"/>
        </w:rPr>
      </w:pPr>
    </w:p>
    <w:sectPr w:rsidR="00987625" w:rsidRPr="00B1788F" w:rsidSect="00715F90">
      <w:footerReference w:type="default" r:id="rId7"/>
      <w:pgSz w:w="11905" w:h="16838"/>
      <w:pgMar w:top="1021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15A" w:rsidRDefault="0083215A" w:rsidP="00A40F7D">
      <w:pPr>
        <w:spacing w:after="0" w:line="240" w:lineRule="auto"/>
      </w:pPr>
      <w:r>
        <w:separator/>
      </w:r>
    </w:p>
  </w:endnote>
  <w:endnote w:type="continuationSeparator" w:id="1">
    <w:p w:rsidR="0083215A" w:rsidRDefault="0083215A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33042"/>
      <w:docPartObj>
        <w:docPartGallery w:val="Page Numbers (Bottom of Page)"/>
        <w:docPartUnique/>
      </w:docPartObj>
    </w:sdtPr>
    <w:sdtContent>
      <w:p w:rsidR="0071647B" w:rsidRDefault="00D57AE9">
        <w:pPr>
          <w:pStyle w:val="a8"/>
          <w:jc w:val="center"/>
        </w:pPr>
        <w:fldSimple w:instr="PAGE   \* MERGEFORMAT">
          <w:r w:rsidR="007F150B">
            <w:rPr>
              <w:noProof/>
            </w:rPr>
            <w:t>2</w:t>
          </w:r>
        </w:fldSimple>
      </w:p>
    </w:sdtContent>
  </w:sdt>
  <w:p w:rsidR="0071647B" w:rsidRDefault="0071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15A" w:rsidRDefault="0083215A" w:rsidP="00A40F7D">
      <w:pPr>
        <w:spacing w:after="0" w:line="240" w:lineRule="auto"/>
      </w:pPr>
      <w:r>
        <w:separator/>
      </w:r>
    </w:p>
  </w:footnote>
  <w:footnote w:type="continuationSeparator" w:id="1">
    <w:p w:rsidR="0083215A" w:rsidRDefault="0083215A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/>
  <w:rsids>
    <w:rsidRoot w:val="00450A47"/>
    <w:rsid w:val="000054A0"/>
    <w:rsid w:val="000055A0"/>
    <w:rsid w:val="00015DFD"/>
    <w:rsid w:val="0001686B"/>
    <w:rsid w:val="000171BE"/>
    <w:rsid w:val="000205D5"/>
    <w:rsid w:val="00023911"/>
    <w:rsid w:val="000426B0"/>
    <w:rsid w:val="00051CFD"/>
    <w:rsid w:val="0006443A"/>
    <w:rsid w:val="00077002"/>
    <w:rsid w:val="00085C1A"/>
    <w:rsid w:val="000911A5"/>
    <w:rsid w:val="00092162"/>
    <w:rsid w:val="000A092E"/>
    <w:rsid w:val="000A22FD"/>
    <w:rsid w:val="000A6660"/>
    <w:rsid w:val="000A67B3"/>
    <w:rsid w:val="000B5C90"/>
    <w:rsid w:val="000F5BCD"/>
    <w:rsid w:val="000F7BBA"/>
    <w:rsid w:val="00101329"/>
    <w:rsid w:val="001047CC"/>
    <w:rsid w:val="00116A03"/>
    <w:rsid w:val="0012231C"/>
    <w:rsid w:val="00126308"/>
    <w:rsid w:val="00131107"/>
    <w:rsid w:val="0014318A"/>
    <w:rsid w:val="00151CCF"/>
    <w:rsid w:val="00152954"/>
    <w:rsid w:val="00156273"/>
    <w:rsid w:val="00174E00"/>
    <w:rsid w:val="0018756B"/>
    <w:rsid w:val="00190636"/>
    <w:rsid w:val="00190EDE"/>
    <w:rsid w:val="0019609E"/>
    <w:rsid w:val="001B017F"/>
    <w:rsid w:val="001E613E"/>
    <w:rsid w:val="00205F15"/>
    <w:rsid w:val="00211B1D"/>
    <w:rsid w:val="00220E5A"/>
    <w:rsid w:val="002218BD"/>
    <w:rsid w:val="00231D8C"/>
    <w:rsid w:val="00232E6F"/>
    <w:rsid w:val="002362F4"/>
    <w:rsid w:val="002500A5"/>
    <w:rsid w:val="002522B3"/>
    <w:rsid w:val="00256E75"/>
    <w:rsid w:val="00265592"/>
    <w:rsid w:val="002750E5"/>
    <w:rsid w:val="00286155"/>
    <w:rsid w:val="00294E5F"/>
    <w:rsid w:val="00296ECD"/>
    <w:rsid w:val="002A742B"/>
    <w:rsid w:val="002A75D9"/>
    <w:rsid w:val="002B1290"/>
    <w:rsid w:val="002B4EDD"/>
    <w:rsid w:val="002C51E0"/>
    <w:rsid w:val="002D6A96"/>
    <w:rsid w:val="002E12BD"/>
    <w:rsid w:val="002E33C7"/>
    <w:rsid w:val="002F36D1"/>
    <w:rsid w:val="00310964"/>
    <w:rsid w:val="003119B2"/>
    <w:rsid w:val="00334DB3"/>
    <w:rsid w:val="0034167D"/>
    <w:rsid w:val="00342A91"/>
    <w:rsid w:val="00350F8F"/>
    <w:rsid w:val="003520FE"/>
    <w:rsid w:val="0036333A"/>
    <w:rsid w:val="0036738E"/>
    <w:rsid w:val="00375934"/>
    <w:rsid w:val="00381F64"/>
    <w:rsid w:val="00382660"/>
    <w:rsid w:val="0039059A"/>
    <w:rsid w:val="003A2F41"/>
    <w:rsid w:val="003B260C"/>
    <w:rsid w:val="003C4BEA"/>
    <w:rsid w:val="003C4F81"/>
    <w:rsid w:val="003D6383"/>
    <w:rsid w:val="003F78F3"/>
    <w:rsid w:val="004200D8"/>
    <w:rsid w:val="00426CC2"/>
    <w:rsid w:val="00433F35"/>
    <w:rsid w:val="004354AC"/>
    <w:rsid w:val="00441581"/>
    <w:rsid w:val="004446F3"/>
    <w:rsid w:val="0044676D"/>
    <w:rsid w:val="00447CFF"/>
    <w:rsid w:val="00450A47"/>
    <w:rsid w:val="00452593"/>
    <w:rsid w:val="00456487"/>
    <w:rsid w:val="00460F62"/>
    <w:rsid w:val="00480E78"/>
    <w:rsid w:val="00493ACB"/>
    <w:rsid w:val="004A1489"/>
    <w:rsid w:val="004A7170"/>
    <w:rsid w:val="004A7FA2"/>
    <w:rsid w:val="004B4929"/>
    <w:rsid w:val="004B64EC"/>
    <w:rsid w:val="004C495A"/>
    <w:rsid w:val="004D1AB0"/>
    <w:rsid w:val="004D2E55"/>
    <w:rsid w:val="004D2F54"/>
    <w:rsid w:val="004D6894"/>
    <w:rsid w:val="004D7FA9"/>
    <w:rsid w:val="004E3480"/>
    <w:rsid w:val="0052530F"/>
    <w:rsid w:val="0053425C"/>
    <w:rsid w:val="0053796B"/>
    <w:rsid w:val="0056289E"/>
    <w:rsid w:val="00571CBC"/>
    <w:rsid w:val="00574CDC"/>
    <w:rsid w:val="00580EB5"/>
    <w:rsid w:val="00586449"/>
    <w:rsid w:val="005A2395"/>
    <w:rsid w:val="005B30B2"/>
    <w:rsid w:val="005C1409"/>
    <w:rsid w:val="005C1890"/>
    <w:rsid w:val="005C34F2"/>
    <w:rsid w:val="005C709B"/>
    <w:rsid w:val="005D450B"/>
    <w:rsid w:val="005D5972"/>
    <w:rsid w:val="005E4DD7"/>
    <w:rsid w:val="005F2503"/>
    <w:rsid w:val="005F59FF"/>
    <w:rsid w:val="006150C5"/>
    <w:rsid w:val="00617E60"/>
    <w:rsid w:val="006236EB"/>
    <w:rsid w:val="00626465"/>
    <w:rsid w:val="00631FA8"/>
    <w:rsid w:val="00632E93"/>
    <w:rsid w:val="00635030"/>
    <w:rsid w:val="006360AA"/>
    <w:rsid w:val="00643177"/>
    <w:rsid w:val="00645286"/>
    <w:rsid w:val="00652E12"/>
    <w:rsid w:val="00653C48"/>
    <w:rsid w:val="00654B48"/>
    <w:rsid w:val="00685A2A"/>
    <w:rsid w:val="006969CB"/>
    <w:rsid w:val="006A0CF1"/>
    <w:rsid w:val="006C05BC"/>
    <w:rsid w:val="006C12A9"/>
    <w:rsid w:val="006C4811"/>
    <w:rsid w:val="006D7771"/>
    <w:rsid w:val="006E58BE"/>
    <w:rsid w:val="006F185A"/>
    <w:rsid w:val="00704171"/>
    <w:rsid w:val="007058B3"/>
    <w:rsid w:val="007113C9"/>
    <w:rsid w:val="0071482E"/>
    <w:rsid w:val="00715F90"/>
    <w:rsid w:val="0071647B"/>
    <w:rsid w:val="00716514"/>
    <w:rsid w:val="00755CB7"/>
    <w:rsid w:val="00765121"/>
    <w:rsid w:val="0077131B"/>
    <w:rsid w:val="00773B65"/>
    <w:rsid w:val="00777018"/>
    <w:rsid w:val="0079198E"/>
    <w:rsid w:val="007B4CD4"/>
    <w:rsid w:val="007B5B59"/>
    <w:rsid w:val="007C4227"/>
    <w:rsid w:val="007F0826"/>
    <w:rsid w:val="007F150B"/>
    <w:rsid w:val="007F2895"/>
    <w:rsid w:val="00800780"/>
    <w:rsid w:val="00806504"/>
    <w:rsid w:val="008162BB"/>
    <w:rsid w:val="00821CB4"/>
    <w:rsid w:val="008276CA"/>
    <w:rsid w:val="0083215A"/>
    <w:rsid w:val="00834F9A"/>
    <w:rsid w:val="00852EE6"/>
    <w:rsid w:val="00853C09"/>
    <w:rsid w:val="00855193"/>
    <w:rsid w:val="008608B2"/>
    <w:rsid w:val="00864F8C"/>
    <w:rsid w:val="0088017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C2720"/>
    <w:rsid w:val="008D4402"/>
    <w:rsid w:val="008D5182"/>
    <w:rsid w:val="008D54E5"/>
    <w:rsid w:val="008E14D6"/>
    <w:rsid w:val="008E3B17"/>
    <w:rsid w:val="008F19E3"/>
    <w:rsid w:val="008F2E2E"/>
    <w:rsid w:val="00916F8E"/>
    <w:rsid w:val="00924269"/>
    <w:rsid w:val="00927BD8"/>
    <w:rsid w:val="009331B3"/>
    <w:rsid w:val="0094692E"/>
    <w:rsid w:val="00950073"/>
    <w:rsid w:val="00952A2A"/>
    <w:rsid w:val="00955ED8"/>
    <w:rsid w:val="00957CD1"/>
    <w:rsid w:val="00981513"/>
    <w:rsid w:val="00987625"/>
    <w:rsid w:val="009A4243"/>
    <w:rsid w:val="009A6915"/>
    <w:rsid w:val="009B00C8"/>
    <w:rsid w:val="009B4212"/>
    <w:rsid w:val="009C0D2C"/>
    <w:rsid w:val="009C3E0C"/>
    <w:rsid w:val="009D00C9"/>
    <w:rsid w:val="009D01F1"/>
    <w:rsid w:val="009D7104"/>
    <w:rsid w:val="009E2D5B"/>
    <w:rsid w:val="00A00FE6"/>
    <w:rsid w:val="00A01C80"/>
    <w:rsid w:val="00A148EA"/>
    <w:rsid w:val="00A220D0"/>
    <w:rsid w:val="00A2265A"/>
    <w:rsid w:val="00A40F7D"/>
    <w:rsid w:val="00A42F14"/>
    <w:rsid w:val="00A44836"/>
    <w:rsid w:val="00A44E5F"/>
    <w:rsid w:val="00A610AE"/>
    <w:rsid w:val="00A736BC"/>
    <w:rsid w:val="00A77193"/>
    <w:rsid w:val="00A81933"/>
    <w:rsid w:val="00A92AEE"/>
    <w:rsid w:val="00A948A1"/>
    <w:rsid w:val="00AA0F2D"/>
    <w:rsid w:val="00AC555F"/>
    <w:rsid w:val="00AD0550"/>
    <w:rsid w:val="00AD1F2D"/>
    <w:rsid w:val="00AD5623"/>
    <w:rsid w:val="00AF0DF0"/>
    <w:rsid w:val="00AF19B1"/>
    <w:rsid w:val="00AF41CC"/>
    <w:rsid w:val="00AF49AE"/>
    <w:rsid w:val="00AF54C3"/>
    <w:rsid w:val="00AF7983"/>
    <w:rsid w:val="00B1322F"/>
    <w:rsid w:val="00B14F36"/>
    <w:rsid w:val="00B1788F"/>
    <w:rsid w:val="00B22F4E"/>
    <w:rsid w:val="00B32A19"/>
    <w:rsid w:val="00B32AB3"/>
    <w:rsid w:val="00B45FEE"/>
    <w:rsid w:val="00B56A48"/>
    <w:rsid w:val="00B62093"/>
    <w:rsid w:val="00B65563"/>
    <w:rsid w:val="00B826C0"/>
    <w:rsid w:val="00B83CA0"/>
    <w:rsid w:val="00B92336"/>
    <w:rsid w:val="00B92FC0"/>
    <w:rsid w:val="00B93473"/>
    <w:rsid w:val="00BB46E3"/>
    <w:rsid w:val="00BC0A97"/>
    <w:rsid w:val="00BC1CF4"/>
    <w:rsid w:val="00BF2917"/>
    <w:rsid w:val="00BF4209"/>
    <w:rsid w:val="00C0335B"/>
    <w:rsid w:val="00C0349F"/>
    <w:rsid w:val="00C07CCC"/>
    <w:rsid w:val="00C2611E"/>
    <w:rsid w:val="00C32153"/>
    <w:rsid w:val="00C40BEC"/>
    <w:rsid w:val="00C43679"/>
    <w:rsid w:val="00C46D3B"/>
    <w:rsid w:val="00C62383"/>
    <w:rsid w:val="00C73B88"/>
    <w:rsid w:val="00C83CA2"/>
    <w:rsid w:val="00C93B07"/>
    <w:rsid w:val="00CA72DF"/>
    <w:rsid w:val="00CB52CD"/>
    <w:rsid w:val="00CB73B4"/>
    <w:rsid w:val="00CC16BD"/>
    <w:rsid w:val="00CC1AB6"/>
    <w:rsid w:val="00CC29E1"/>
    <w:rsid w:val="00CC6A61"/>
    <w:rsid w:val="00CF2BFA"/>
    <w:rsid w:val="00CF36D4"/>
    <w:rsid w:val="00D01393"/>
    <w:rsid w:val="00D0222A"/>
    <w:rsid w:val="00D10D03"/>
    <w:rsid w:val="00D1291B"/>
    <w:rsid w:val="00D24B7A"/>
    <w:rsid w:val="00D25026"/>
    <w:rsid w:val="00D41A0E"/>
    <w:rsid w:val="00D43303"/>
    <w:rsid w:val="00D52386"/>
    <w:rsid w:val="00D539A7"/>
    <w:rsid w:val="00D57346"/>
    <w:rsid w:val="00D57AE9"/>
    <w:rsid w:val="00D7567E"/>
    <w:rsid w:val="00D8580B"/>
    <w:rsid w:val="00DA1588"/>
    <w:rsid w:val="00DA3130"/>
    <w:rsid w:val="00DB7B8A"/>
    <w:rsid w:val="00DC2999"/>
    <w:rsid w:val="00DC2B63"/>
    <w:rsid w:val="00DC5F14"/>
    <w:rsid w:val="00DE51B2"/>
    <w:rsid w:val="00E174E1"/>
    <w:rsid w:val="00E20CA0"/>
    <w:rsid w:val="00E24168"/>
    <w:rsid w:val="00E2797D"/>
    <w:rsid w:val="00E5017A"/>
    <w:rsid w:val="00E56B09"/>
    <w:rsid w:val="00E60078"/>
    <w:rsid w:val="00E61A7A"/>
    <w:rsid w:val="00E7172F"/>
    <w:rsid w:val="00E7326C"/>
    <w:rsid w:val="00E916FD"/>
    <w:rsid w:val="00EA53AA"/>
    <w:rsid w:val="00EA70C8"/>
    <w:rsid w:val="00EB00F2"/>
    <w:rsid w:val="00EB3167"/>
    <w:rsid w:val="00EC0D59"/>
    <w:rsid w:val="00EC7FC2"/>
    <w:rsid w:val="00ED30DA"/>
    <w:rsid w:val="00ED40B2"/>
    <w:rsid w:val="00ED46BD"/>
    <w:rsid w:val="00EE55F2"/>
    <w:rsid w:val="00EF3255"/>
    <w:rsid w:val="00F020F5"/>
    <w:rsid w:val="00F24ABF"/>
    <w:rsid w:val="00F25288"/>
    <w:rsid w:val="00F26BEF"/>
    <w:rsid w:val="00F304A0"/>
    <w:rsid w:val="00F56615"/>
    <w:rsid w:val="00F572BF"/>
    <w:rsid w:val="00F612B7"/>
    <w:rsid w:val="00F667A6"/>
    <w:rsid w:val="00F84FA3"/>
    <w:rsid w:val="00F853C8"/>
    <w:rsid w:val="00F87B37"/>
    <w:rsid w:val="00FB2FF0"/>
    <w:rsid w:val="00FC18A8"/>
    <w:rsid w:val="00FD59C3"/>
    <w:rsid w:val="00FE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25"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customStyle="1" w:styleId="ConsPlusTitle">
    <w:name w:val="ConsPlusTitle"/>
    <w:rsid w:val="00231D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f0">
    <w:name w:val="No Spacing"/>
    <w:qFormat/>
    <w:rsid w:val="00231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231D8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22">
    <w:name w:val="s_22"/>
    <w:basedOn w:val="a"/>
    <w:rsid w:val="00F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95</cp:revision>
  <cp:lastPrinted>2021-08-20T11:22:00Z</cp:lastPrinted>
  <dcterms:created xsi:type="dcterms:W3CDTF">2021-08-24T10:51:00Z</dcterms:created>
  <dcterms:modified xsi:type="dcterms:W3CDTF">2024-02-08T12:38:00Z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